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ОТВОРЕНИ ЕКИПНИ ШАХОВСКИ ТУРНИР ПОВОДОМ СЛАВЕ ГО ЧУКАРИЦА ДУХОВИ (СВ. ТРОЈИЦЕ) 2014.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Поводом пројекта који је расписала ГО Чукарица 2014. УПИК ОСИ „Ада –Чукарица“ у сарадњи са ГО Чукарица по први пут организује турнир у шаху поводом славе ГО Чукарица Духови (Св. Тројице) који ће се одржати у ресторану „Језеро“ на Ади Циганлији 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08.06.2014.године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 почетком у 11.00 часова.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учешћа имају сва удружења параплегичара у СПИКС-у  и остале организације цивилног друштва са екипом од три члана.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Играће се  „БЕРГЕР“ или „ШВАЈЦАРАЦ“.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Додела пехара, медаља, ручак, освежење и коктел за такмичаре и госте турнира.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Београду, 4.6. 2014.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Зоран Миловановић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